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45273" w14:textId="77777777" w:rsidR="00517C87" w:rsidRPr="00517C87" w:rsidRDefault="00517C87" w:rsidP="00517C87">
      <w:pPr>
        <w:pStyle w:val="Title"/>
      </w:pPr>
      <w:r w:rsidRPr="00517C87">
        <w:t>Observer Checklist: Spirit of MI and OARS</w:t>
      </w:r>
    </w:p>
    <w:p w14:paraId="315BBFD9" w14:textId="77777777" w:rsidR="00517C87" w:rsidRPr="00517C87" w:rsidRDefault="00517C87" w:rsidP="00517C87">
      <w:pPr>
        <w:rPr>
          <w:b/>
          <w:bCs/>
        </w:rPr>
      </w:pPr>
      <w:r w:rsidRPr="00517C87">
        <w:rPr>
          <w:b/>
          <w:bCs/>
        </w:rPr>
        <w:t>Score each question or statement on a scale of 1 to 5, with “1” indicating minimally and “5” indicating strongly.</w:t>
      </w:r>
    </w:p>
    <w:p w14:paraId="27DBB8E8" w14:textId="77777777" w:rsidR="00517C87" w:rsidRDefault="00517C87" w:rsidP="00517C87">
      <w:r>
        <w:t xml:space="preserve">To what extent did the interviewer demonstrate the Spirit of MI? </w:t>
      </w:r>
    </w:p>
    <w:p w14:paraId="3351644A" w14:textId="77777777" w:rsidR="00517C87" w:rsidRDefault="00517C87" w:rsidP="00517C87">
      <w:r>
        <w:t>Score:</w:t>
      </w:r>
    </w:p>
    <w:p w14:paraId="548133B6" w14:textId="77777777" w:rsidR="00517C87" w:rsidRDefault="00517C87" w:rsidP="00517C87">
      <w:r>
        <w:t>The interviewer broadly demonstrated the Spirit of MI by expressing compassion.</w:t>
      </w:r>
    </w:p>
    <w:p w14:paraId="7BA9BC3C" w14:textId="77777777" w:rsidR="00517C87" w:rsidRDefault="00517C87" w:rsidP="00517C87">
      <w:r>
        <w:t>Score:</w:t>
      </w:r>
    </w:p>
    <w:p w14:paraId="39A731F3" w14:textId="77777777" w:rsidR="00517C87" w:rsidRDefault="00517C87" w:rsidP="00517C87">
      <w:r>
        <w:t>The interviewer broadly demonstrated the Spirit of MI by expressing acceptance.</w:t>
      </w:r>
    </w:p>
    <w:p w14:paraId="5E33FD55" w14:textId="77777777" w:rsidR="00517C87" w:rsidRDefault="00517C87" w:rsidP="00517C87">
      <w:r>
        <w:t>Score:</w:t>
      </w:r>
    </w:p>
    <w:p w14:paraId="0B8A9FB7" w14:textId="77777777" w:rsidR="00517C87" w:rsidRDefault="00517C87" w:rsidP="00517C87">
      <w:r>
        <w:t>The interviewer broadly demonstrated the Spirit of MI by expressing partnership.</w:t>
      </w:r>
    </w:p>
    <w:p w14:paraId="601DF04B" w14:textId="77777777" w:rsidR="00517C87" w:rsidRDefault="00517C87" w:rsidP="00517C87">
      <w:r>
        <w:t>Score:</w:t>
      </w:r>
    </w:p>
    <w:p w14:paraId="77984BA7" w14:textId="77777777" w:rsidR="00517C87" w:rsidRDefault="00517C87" w:rsidP="00517C87">
      <w:r>
        <w:t>The interviewer broadly demonstrated the Spirit of MI by expressing evocation.</w:t>
      </w:r>
    </w:p>
    <w:p w14:paraId="289B40C7" w14:textId="77777777" w:rsidR="00517C87" w:rsidRDefault="00517C87" w:rsidP="00517C87">
      <w:r>
        <w:t>Score:</w:t>
      </w:r>
    </w:p>
    <w:p w14:paraId="6710D68D" w14:textId="77777777" w:rsidR="00517C87" w:rsidRDefault="00517C87" w:rsidP="00517C87">
      <w:r>
        <w:t>The interviewer used the following of the OARS: Open-ended questions.</w:t>
      </w:r>
    </w:p>
    <w:p w14:paraId="0C03CB46" w14:textId="77777777" w:rsidR="00517C87" w:rsidRDefault="00517C87" w:rsidP="00517C87">
      <w:r>
        <w:t>Score:</w:t>
      </w:r>
    </w:p>
    <w:p w14:paraId="0899ED10" w14:textId="77777777" w:rsidR="00517C87" w:rsidRDefault="00517C87" w:rsidP="00517C87">
      <w:r>
        <w:t>The interviewer used the following of the OARS: Affirmations.</w:t>
      </w:r>
    </w:p>
    <w:p w14:paraId="14282DDF" w14:textId="77777777" w:rsidR="00517C87" w:rsidRDefault="00517C87" w:rsidP="00517C87">
      <w:r>
        <w:t>Score:</w:t>
      </w:r>
    </w:p>
    <w:p w14:paraId="64747A2F" w14:textId="77777777" w:rsidR="00517C87" w:rsidRDefault="00517C87" w:rsidP="00517C87">
      <w:r>
        <w:t>The interviewer used the following of the OARS: Reflective Listening.</w:t>
      </w:r>
    </w:p>
    <w:p w14:paraId="6380436D" w14:textId="77777777" w:rsidR="00517C87" w:rsidRDefault="00517C87" w:rsidP="00517C87">
      <w:r>
        <w:t>Score:</w:t>
      </w:r>
    </w:p>
    <w:p w14:paraId="4AA78B15" w14:textId="77777777" w:rsidR="00517C87" w:rsidRDefault="00517C87" w:rsidP="00517C87">
      <w:r>
        <w:lastRenderedPageBreak/>
        <w:t>The interviewer used the following of the OARS: Summary Statements.</w:t>
      </w:r>
    </w:p>
    <w:p w14:paraId="188F8058" w14:textId="77777777" w:rsidR="00517C87" w:rsidRDefault="00517C87" w:rsidP="00517C87">
      <w:r>
        <w:t>Score:</w:t>
      </w:r>
    </w:p>
    <w:p w14:paraId="543B7008" w14:textId="77777777" w:rsidR="00517C87" w:rsidRDefault="00517C87" w:rsidP="00517C87">
      <w:r>
        <w:t>The interviewer used the following of the OARS: Non-verbal Communication.</w:t>
      </w:r>
    </w:p>
    <w:p w14:paraId="0745C85D" w14:textId="77777777" w:rsidR="00517C87" w:rsidRDefault="00517C87" w:rsidP="00517C87">
      <w:r>
        <w:t>Score:</w:t>
      </w:r>
    </w:p>
    <w:p w14:paraId="0A1672E5" w14:textId="77777777" w:rsidR="00CC7D6E" w:rsidRPr="0060365A" w:rsidRDefault="00CC7D6E" w:rsidP="0060365A"/>
    <w:sectPr w:rsidR="00CC7D6E" w:rsidRPr="00603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44447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90E5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A454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6EC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520D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4245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70C7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CEB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D6C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F81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87"/>
    <w:rsid w:val="00124C39"/>
    <w:rsid w:val="00517C87"/>
    <w:rsid w:val="0060365A"/>
    <w:rsid w:val="00751462"/>
    <w:rsid w:val="007A15D9"/>
    <w:rsid w:val="00886FD7"/>
    <w:rsid w:val="00BA6B85"/>
    <w:rsid w:val="00C21D6E"/>
    <w:rsid w:val="00CC7D6E"/>
    <w:rsid w:val="00F8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ED5B1"/>
  <w15:chartTrackingRefBased/>
  <w15:docId w15:val="{D561F55D-51B7-413B-AB96-D1B8233F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D6E"/>
    <w:pPr>
      <w:spacing w:before="240" w:after="240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7D6E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7D6E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7D6E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7D6E"/>
    <w:pPr>
      <w:keepNext/>
      <w:keepLines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7D6E"/>
    <w:rPr>
      <w:rFonts w:ascii="Verdana" w:eastAsiaTheme="majorEastAsia" w:hAnsi="Verdana" w:cstheme="majorBidi"/>
      <w:b/>
      <w:sz w:val="28"/>
      <w:szCs w:val="26"/>
    </w:rPr>
  </w:style>
  <w:style w:type="paragraph" w:styleId="NoSpacing">
    <w:name w:val="No Spacing"/>
    <w:uiPriority w:val="1"/>
    <w:qFormat/>
    <w:rsid w:val="00124C39"/>
    <w:pPr>
      <w:spacing w:after="0" w:line="240" w:lineRule="auto"/>
    </w:pPr>
    <w:rPr>
      <w:rFonts w:ascii="Verdana" w:hAnsi="Verdan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C7D6E"/>
    <w:rPr>
      <w:rFonts w:ascii="Verdana" w:eastAsiaTheme="majorEastAsia" w:hAnsi="Verdana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C7D6E"/>
    <w:rPr>
      <w:rFonts w:ascii="Verdana" w:eastAsiaTheme="majorEastAsia" w:hAnsi="Verdana" w:cstheme="majorBidi"/>
      <w:b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17C87"/>
    <w:pPr>
      <w:spacing w:line="240" w:lineRule="auto"/>
      <w:contextualSpacing/>
    </w:pPr>
    <w:rPr>
      <w:rFonts w:eastAsiaTheme="majorEastAsia" w:cstheme="majorBidi"/>
      <w:b/>
      <w:bCs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7C87"/>
    <w:rPr>
      <w:rFonts w:ascii="Verdana" w:eastAsiaTheme="majorEastAsia" w:hAnsi="Verdana" w:cstheme="majorBidi"/>
      <w:b/>
      <w:bCs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CC7D6E"/>
    <w:rPr>
      <w:rFonts w:ascii="Verdana" w:eastAsiaTheme="majorEastAsia" w:hAnsi="Verdana" w:cstheme="majorBidi"/>
      <w:i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C7D6E"/>
    <w:pPr>
      <w:outlineLvl w:val="9"/>
    </w:pPr>
  </w:style>
  <w:style w:type="paragraph" w:styleId="Subtitle">
    <w:name w:val="Subtitle"/>
    <w:basedOn w:val="Normal"/>
    <w:next w:val="Normal"/>
    <w:link w:val="SubtitleChar"/>
    <w:uiPriority w:val="11"/>
    <w:rsid w:val="00CC7D6E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C7D6E"/>
    <w:rPr>
      <w:rFonts w:eastAsiaTheme="minorEastAsia"/>
      <w:color w:val="5A5A5A" w:themeColor="text1" w:themeTint="A5"/>
      <w:spacing w:val="15"/>
    </w:rPr>
  </w:style>
  <w:style w:type="paragraph" w:styleId="TOC1">
    <w:name w:val="toc 1"/>
    <w:basedOn w:val="Normal"/>
    <w:next w:val="Normal"/>
    <w:autoRedefine/>
    <w:uiPriority w:val="39"/>
    <w:unhideWhenUsed/>
    <w:rsid w:val="00CC7D6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C7D6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C7D6E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CC7D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4FE99-C790-47D0-932E-A48059AD6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Observer Checklist: Spirit of MI and OARS</vt:lpstr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Observer Checklist: Spirit of MI and OARS</dc:title>
  <dc:subject/>
  <dc:creator>York U</dc:creator>
  <cp:keywords/>
  <dc:description/>
  <cp:lastModifiedBy>Matisse Hamel-Nelis</cp:lastModifiedBy>
  <cp:revision>1</cp:revision>
  <dcterms:created xsi:type="dcterms:W3CDTF">2021-01-22T12:47:00Z</dcterms:created>
  <dcterms:modified xsi:type="dcterms:W3CDTF">2021-01-22T12:48:00Z</dcterms:modified>
</cp:coreProperties>
</file>